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422" w:rsidRDefault="005E3422" w:rsidP="005E3422">
      <w:pPr>
        <w:pStyle w:val="NormalWeb"/>
        <w:spacing w:before="0" w:beforeAutospacing="0" w:after="0" w:afterAutospacing="0" w:line="480" w:lineRule="auto"/>
        <w:jc w:val="both"/>
        <w:rPr>
          <w:bCs/>
          <w:color w:val="000000"/>
          <w:lang w:val="en-US"/>
        </w:rPr>
      </w:pPr>
      <w:r w:rsidRPr="00814867">
        <w:rPr>
          <w:b/>
          <w:bCs/>
          <w:color w:val="000000"/>
          <w:u w:val="single"/>
          <w:lang w:val="en-US"/>
        </w:rPr>
        <w:t xml:space="preserve">Advertising strategy: </w:t>
      </w:r>
      <w:r>
        <w:rPr>
          <w:b/>
          <w:bCs/>
          <w:color w:val="000000"/>
          <w:u w:val="single"/>
          <w:lang w:val="en-US"/>
        </w:rPr>
        <w:t xml:space="preserve"> </w:t>
      </w:r>
      <w:r>
        <w:rPr>
          <w:bCs/>
          <w:color w:val="000000"/>
          <w:lang w:val="en-US"/>
        </w:rPr>
        <w:t>5-7% of its revenues</w:t>
      </w:r>
    </w:p>
    <w:tbl>
      <w:tblPr>
        <w:tblW w:w="9735" w:type="dxa"/>
        <w:tblInd w:w="93" w:type="dxa"/>
        <w:tblLook w:val="04A0"/>
      </w:tblPr>
      <w:tblGrid>
        <w:gridCol w:w="1905"/>
        <w:gridCol w:w="7830"/>
      </w:tblGrid>
      <w:tr w:rsidR="0010458D" w:rsidRPr="00824DCB" w:rsidTr="00BE1D12">
        <w:trPr>
          <w:trHeight w:val="1390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58D" w:rsidRPr="00824DCB" w:rsidRDefault="0010458D" w:rsidP="00BE1D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4D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Nike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58D" w:rsidRDefault="0010458D" w:rsidP="0010458D">
            <w:pPr>
              <w:numPr>
                <w:ilvl w:val="0"/>
                <w:numId w:val="1"/>
              </w:numPr>
              <w:spacing w:after="0" w:line="240" w:lineRule="auto"/>
              <w:ind w:left="612" w:hanging="27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4D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Endorsing Athletes</w:t>
            </w:r>
          </w:p>
          <w:p w:rsidR="0010458D" w:rsidRDefault="0010458D" w:rsidP="0010458D">
            <w:pPr>
              <w:numPr>
                <w:ilvl w:val="0"/>
                <w:numId w:val="1"/>
              </w:numPr>
              <w:spacing w:after="0" w:line="240" w:lineRule="auto"/>
              <w:ind w:left="612" w:hanging="27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Sponsoring Sports events</w:t>
            </w:r>
          </w:p>
          <w:p w:rsidR="0010458D" w:rsidRDefault="0010458D" w:rsidP="0010458D">
            <w:pPr>
              <w:numPr>
                <w:ilvl w:val="0"/>
                <w:numId w:val="1"/>
              </w:numPr>
              <w:spacing w:after="0" w:line="240" w:lineRule="auto"/>
              <w:ind w:left="612" w:hanging="27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4D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City based advertisement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</w:t>
            </w:r>
          </w:p>
          <w:p w:rsidR="0010458D" w:rsidRDefault="0010458D" w:rsidP="0010458D">
            <w:pPr>
              <w:numPr>
                <w:ilvl w:val="0"/>
                <w:numId w:val="1"/>
              </w:numPr>
              <w:spacing w:after="0" w:line="240" w:lineRule="auto"/>
              <w:ind w:left="612" w:hanging="27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Banners &amp; Billboards</w:t>
            </w:r>
          </w:p>
          <w:p w:rsidR="0010458D" w:rsidRPr="00824DCB" w:rsidRDefault="0010458D" w:rsidP="0010458D">
            <w:pPr>
              <w:numPr>
                <w:ilvl w:val="0"/>
                <w:numId w:val="1"/>
              </w:numPr>
              <w:spacing w:after="0" w:line="240" w:lineRule="auto"/>
              <w:ind w:left="612" w:hanging="27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4D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Themes on bringing inspiration and innovation to every athlete in world</w:t>
            </w:r>
          </w:p>
        </w:tc>
      </w:tr>
    </w:tbl>
    <w:p w:rsidR="0010458D" w:rsidRPr="00DE0AC1" w:rsidRDefault="0010458D" w:rsidP="0010458D">
      <w:pPr>
        <w:pStyle w:val="NormalWeb"/>
        <w:spacing w:before="0" w:beforeAutospacing="0" w:after="0" w:afterAutospacing="0" w:line="480" w:lineRule="auto"/>
        <w:jc w:val="both"/>
        <w:rPr>
          <w:b/>
          <w:bCs/>
          <w:color w:val="000000"/>
          <w:u w:val="single"/>
          <w:lang w:val="en-US"/>
        </w:rPr>
      </w:pPr>
      <w:r w:rsidRPr="00DE0AC1">
        <w:rPr>
          <w:b/>
          <w:bCs/>
          <w:color w:val="000000"/>
          <w:u w:val="single"/>
          <w:lang w:val="en-US"/>
        </w:rPr>
        <w:t>Branding Strategy:</w:t>
      </w:r>
    </w:p>
    <w:tbl>
      <w:tblPr>
        <w:tblW w:w="9285" w:type="dxa"/>
        <w:tblInd w:w="93" w:type="dxa"/>
        <w:tblLook w:val="04A0"/>
      </w:tblPr>
      <w:tblGrid>
        <w:gridCol w:w="1905"/>
        <w:gridCol w:w="7380"/>
      </w:tblGrid>
      <w:tr w:rsidR="0010458D" w:rsidRPr="008B2F28" w:rsidTr="00BE1D12">
        <w:trPr>
          <w:trHeight w:val="1138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58D" w:rsidRPr="008B2F28" w:rsidRDefault="0010458D" w:rsidP="00BE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B2F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Nike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58D" w:rsidRPr="008B2F28" w:rsidRDefault="0010458D" w:rsidP="00BE1D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B2F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Athletic, Influential, Outgoing, Aggressive, hi tech, futuristic, retro cool</w:t>
            </w:r>
            <w:r w:rsidRPr="008B2F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American way of living</w:t>
            </w:r>
            <w:r w:rsidRPr="008B2F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Associated with Athletes at top of their sport</w:t>
            </w:r>
            <w:r w:rsidRPr="008B2F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To bring inspiration and innovation to every athlete in world</w:t>
            </w:r>
          </w:p>
        </w:tc>
      </w:tr>
    </w:tbl>
    <w:p w:rsidR="0010458D" w:rsidRPr="00DE0AC1" w:rsidRDefault="0010458D" w:rsidP="0010458D">
      <w:pPr>
        <w:pStyle w:val="NormalWeb"/>
        <w:spacing w:before="0" w:beforeAutospacing="0" w:after="0" w:afterAutospacing="0" w:line="480" w:lineRule="auto"/>
        <w:jc w:val="both"/>
        <w:rPr>
          <w:bCs/>
          <w:color w:val="000000"/>
          <w:u w:val="single"/>
          <w:lang w:val="en-US"/>
        </w:rPr>
      </w:pPr>
      <w:r w:rsidRPr="00DE0AC1">
        <w:rPr>
          <w:b/>
          <w:bCs/>
          <w:color w:val="000000"/>
          <w:u w:val="single"/>
          <w:lang w:val="en-US"/>
        </w:rPr>
        <w:t>Technology and Innovation strategy:</w:t>
      </w:r>
      <w:r w:rsidRPr="00DE0AC1">
        <w:rPr>
          <w:bCs/>
          <w:color w:val="000000"/>
          <w:u w:val="single"/>
          <w:lang w:val="en-US"/>
        </w:rPr>
        <w:t xml:space="preserve"> </w:t>
      </w:r>
    </w:p>
    <w:p w:rsidR="0010458D" w:rsidRDefault="0010458D" w:rsidP="005E3422">
      <w:pPr>
        <w:pStyle w:val="NormalWeb"/>
        <w:spacing w:before="0" w:beforeAutospacing="0" w:after="0" w:afterAutospacing="0" w:line="480" w:lineRule="auto"/>
        <w:jc w:val="both"/>
        <w:rPr>
          <w:bCs/>
          <w:color w:val="000000"/>
          <w:lang w:val="en-US"/>
        </w:rPr>
      </w:pPr>
      <w:r>
        <w:rPr>
          <w:bCs/>
          <w:color w:val="000000"/>
          <w:lang w:val="en-US"/>
        </w:rPr>
        <w:t>Nike fields some of the best in class technological practices and has a few patents to its credit. Nike emphasizes on these and has developed a lot of new products with use of high technology and sophistication.</w:t>
      </w:r>
    </w:p>
    <w:p w:rsidR="0010458D" w:rsidRPr="00DE0AC1" w:rsidRDefault="0010458D" w:rsidP="0010458D">
      <w:pPr>
        <w:pStyle w:val="NormalWeb"/>
        <w:spacing w:before="0" w:beforeAutospacing="0" w:after="0" w:afterAutospacing="0" w:line="480" w:lineRule="auto"/>
        <w:jc w:val="both"/>
        <w:rPr>
          <w:b/>
          <w:bCs/>
          <w:color w:val="000000"/>
          <w:u w:val="single"/>
          <w:lang w:val="en-US"/>
        </w:rPr>
      </w:pPr>
      <w:r w:rsidRPr="00DE0AC1">
        <w:rPr>
          <w:b/>
          <w:bCs/>
          <w:color w:val="000000"/>
          <w:u w:val="single"/>
          <w:lang w:val="en-US"/>
        </w:rPr>
        <w:t xml:space="preserve">Manufacturing strategy: </w:t>
      </w:r>
    </w:p>
    <w:p w:rsidR="0010458D" w:rsidRDefault="0010458D" w:rsidP="0010458D">
      <w:pPr>
        <w:pStyle w:val="NormalWeb"/>
        <w:spacing w:before="0" w:beforeAutospacing="0" w:after="0" w:afterAutospacing="0" w:line="480" w:lineRule="auto"/>
        <w:ind w:firstLine="708"/>
        <w:jc w:val="both"/>
        <w:rPr>
          <w:bCs/>
          <w:color w:val="000000"/>
          <w:lang w:val="en-US"/>
        </w:rPr>
      </w:pPr>
      <w:r>
        <w:rPr>
          <w:bCs/>
          <w:color w:val="000000"/>
          <w:lang w:val="en-US"/>
        </w:rPr>
        <w:t xml:space="preserve">Nike follows a 100% outsourcing strategy. Most competitors follow the outsourcing strategy. Exceptions to this are New Balance and other smaller players. New Balance claims that 75% of its production is from the US and other small companies produce in the US as well. </w:t>
      </w:r>
    </w:p>
    <w:p w:rsidR="0010458D" w:rsidRPr="00814867" w:rsidRDefault="0010458D" w:rsidP="005E3422">
      <w:pPr>
        <w:pStyle w:val="NormalWeb"/>
        <w:spacing w:before="0" w:beforeAutospacing="0" w:after="0" w:afterAutospacing="0" w:line="480" w:lineRule="auto"/>
        <w:jc w:val="both"/>
        <w:rPr>
          <w:b/>
          <w:bCs/>
          <w:color w:val="000000"/>
          <w:u w:val="single"/>
          <w:lang w:val="en-US"/>
        </w:rPr>
      </w:pPr>
    </w:p>
    <w:p w:rsidR="005E3422" w:rsidRDefault="005E3422"/>
    <w:sectPr w:rsidR="005E3422" w:rsidSect="00FA44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13AE7"/>
    <w:multiLevelType w:val="hybridMultilevel"/>
    <w:tmpl w:val="BFD010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E3422"/>
    <w:rsid w:val="0010458D"/>
    <w:rsid w:val="005E3422"/>
    <w:rsid w:val="00BD6581"/>
    <w:rsid w:val="00FA4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4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E3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K</cp:lastModifiedBy>
  <cp:revision>2</cp:revision>
  <dcterms:created xsi:type="dcterms:W3CDTF">2011-05-05T01:35:00Z</dcterms:created>
  <dcterms:modified xsi:type="dcterms:W3CDTF">2011-05-05T02:55:00Z</dcterms:modified>
</cp:coreProperties>
</file>